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13F" w:rsidRDefault="00C8513F" w:rsidP="00C8513F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C8513F">
        <w:rPr>
          <w:b/>
          <w:sz w:val="20"/>
          <w:szCs w:val="20"/>
        </w:rPr>
        <w:t xml:space="preserve">Аннотация к рабочей программе учителя-логопеда МБДОУ «Высокогорский детский сад «Петушок» Высокогорского муниципального района Республики Татарстан» </w:t>
      </w:r>
    </w:p>
    <w:p w:rsidR="00C8513F" w:rsidRPr="00C8513F" w:rsidRDefault="00C8513F" w:rsidP="00C8513F">
      <w:pPr>
        <w:jc w:val="center"/>
        <w:rPr>
          <w:b/>
          <w:sz w:val="20"/>
          <w:szCs w:val="20"/>
        </w:rPr>
      </w:pPr>
      <w:r w:rsidRPr="00C8513F">
        <w:rPr>
          <w:b/>
          <w:sz w:val="20"/>
          <w:szCs w:val="20"/>
        </w:rPr>
        <w:t>Куклиной О.М.</w:t>
      </w:r>
    </w:p>
    <w:p w:rsidR="00C8513F" w:rsidRDefault="00C8513F" w:rsidP="00C8513F">
      <w:pPr>
        <w:pStyle w:val="a3"/>
        <w:ind w:left="1429"/>
        <w:rPr>
          <w:rFonts w:ascii="Times New Roman" w:hAnsi="Times New Roman" w:cs="Times New Roman"/>
          <w:b/>
          <w:sz w:val="20"/>
          <w:szCs w:val="20"/>
        </w:rPr>
      </w:pPr>
    </w:p>
    <w:p w:rsidR="00C8513F" w:rsidRDefault="00C8513F" w:rsidP="00C8513F">
      <w:pPr>
        <w:pStyle w:val="a3"/>
        <w:ind w:left="142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Pr="00C8513F">
        <w:rPr>
          <w:rFonts w:ascii="Times New Roman" w:hAnsi="Times New Roman" w:cs="Times New Roman"/>
          <w:b/>
          <w:sz w:val="20"/>
          <w:szCs w:val="20"/>
        </w:rPr>
        <w:t>Пояснительная записка</w:t>
      </w:r>
    </w:p>
    <w:p w:rsidR="00C8513F" w:rsidRPr="00C8513F" w:rsidRDefault="00C8513F" w:rsidP="00C8513F">
      <w:pPr>
        <w:pStyle w:val="a3"/>
        <w:ind w:left="142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 xml:space="preserve">Федеральный государственный стандарт дошкольного образования определяет главную задачу  – развитие полноценной личности ребенка. Несомненно, в становлении полноценно развитой и социальной личности большую роль играет речь человека. Речевая функция является одним из важных компонентов нашей жизни. Речь используется нами как средство выражение своих мыслей,  средства общения, познания, творчества. 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>Для достижения целевых ориентиров необходима систематическая профилактика и коррекция речевых нарушений у детей, поскольку многие из них имеют особенности, которые могут нарушить благоприятный ход онтогенеза речи.</w:t>
      </w:r>
    </w:p>
    <w:p w:rsidR="00C8513F" w:rsidRPr="00C8513F" w:rsidRDefault="00C8513F" w:rsidP="00C8513F">
      <w:pPr>
        <w:shd w:val="clear" w:color="auto" w:fill="FFFFFF"/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 xml:space="preserve">Известно, что чем раньше начинается целенаправленная работа с ребенком, тем более полными могут оказаться коррекция и компенсация дефекта, а также, возможно предупреждение вторичных нарушений развития. Современный этап развития системы ранней помощи детям с ограниченными возможностями здоровья, в частности с нарушениями речи, в условиях дошкольного образовательного учреждения характеризуется повышением требований к организации и осуществлению коррекционно-образовательного процесса и направлено на социальную адаптацию и интеграцию детей в общество. </w:t>
      </w:r>
    </w:p>
    <w:p w:rsidR="00C8513F" w:rsidRPr="00C8513F" w:rsidRDefault="00C8513F" w:rsidP="00C8513F">
      <w:pPr>
        <w:shd w:val="clear" w:color="auto" w:fill="FFFFFF"/>
        <w:ind w:firstLine="709"/>
        <w:jc w:val="both"/>
        <w:rPr>
          <w:rStyle w:val="c8"/>
          <w:sz w:val="20"/>
          <w:szCs w:val="20"/>
        </w:rPr>
      </w:pPr>
      <w:r w:rsidRPr="00C8513F">
        <w:rPr>
          <w:rStyle w:val="c8"/>
          <w:sz w:val="20"/>
          <w:szCs w:val="20"/>
        </w:rPr>
        <w:t xml:space="preserve">В настоящее время в МБДОУ «Высокогорский детский сад «Петушок» Высокогорского муниципального района РТ» (далее ДОУ) реализуется образовательная программа, в основе которой лежит примерная образовательная программа «От рождения до школы» под редакцией Н.Е. </w:t>
      </w:r>
      <w:proofErr w:type="spellStart"/>
      <w:r w:rsidRPr="00C8513F">
        <w:rPr>
          <w:rStyle w:val="c8"/>
          <w:sz w:val="20"/>
          <w:szCs w:val="20"/>
        </w:rPr>
        <w:t>Вераксы</w:t>
      </w:r>
      <w:proofErr w:type="spellEnd"/>
      <w:r w:rsidRPr="00C8513F">
        <w:rPr>
          <w:rStyle w:val="c8"/>
          <w:sz w:val="20"/>
          <w:szCs w:val="20"/>
        </w:rPr>
        <w:t xml:space="preserve">, Т.С. Комаровой, М.А. Васильевой. </w:t>
      </w:r>
      <w:proofErr w:type="gramStart"/>
      <w:r w:rsidRPr="00C8513F">
        <w:rPr>
          <w:rStyle w:val="c8"/>
          <w:sz w:val="20"/>
          <w:szCs w:val="20"/>
        </w:rPr>
        <w:t>В связи с нарастающей тенденцией появления в массовых садах большого количества детей с нарушениями речи различной степени тяжести (в том числе и детей с тяжелыми нарушениями речи:</w:t>
      </w:r>
      <w:proofErr w:type="gramEnd"/>
      <w:r w:rsidRPr="00C8513F">
        <w:rPr>
          <w:rStyle w:val="c8"/>
          <w:sz w:val="20"/>
          <w:szCs w:val="20"/>
        </w:rPr>
        <w:t xml:space="preserve"> </w:t>
      </w:r>
      <w:proofErr w:type="gramStart"/>
      <w:r w:rsidRPr="00C8513F">
        <w:rPr>
          <w:rStyle w:val="c8"/>
          <w:sz w:val="20"/>
          <w:szCs w:val="20"/>
        </w:rPr>
        <w:t>ОНР, ЗРР, дизартрия),</w:t>
      </w:r>
      <w:r w:rsidRPr="00C8513F">
        <w:rPr>
          <w:sz w:val="20"/>
          <w:szCs w:val="20"/>
        </w:rPr>
        <w:t xml:space="preserve"> с  целью осуществления коррекционно-образовательного процесса, направленного на устранение речевых нарушений в ДОУ организована деятельность учителя-логопеда.</w:t>
      </w:r>
      <w:proofErr w:type="gramEnd"/>
      <w:r w:rsidRPr="00C8513F">
        <w:rPr>
          <w:sz w:val="20"/>
          <w:szCs w:val="20"/>
        </w:rPr>
        <w:t xml:space="preserve"> </w:t>
      </w:r>
      <w:r w:rsidRPr="00C8513F">
        <w:rPr>
          <w:rStyle w:val="c8"/>
          <w:sz w:val="20"/>
          <w:szCs w:val="20"/>
        </w:rPr>
        <w:t xml:space="preserve"> При чёткой организации деятельности результаты коррекционного, профилактического воздействия могут обладать высокой эффективностью, что играет важную роль в речевой и общей подготовке детей к школе. </w:t>
      </w:r>
    </w:p>
    <w:p w:rsidR="00C8513F" w:rsidRPr="00C8513F" w:rsidRDefault="00C8513F" w:rsidP="00C8513F">
      <w:pPr>
        <w:shd w:val="clear" w:color="auto" w:fill="FFFFFF"/>
        <w:ind w:firstLine="709"/>
        <w:jc w:val="both"/>
        <w:rPr>
          <w:iCs/>
          <w:color w:val="000000"/>
          <w:spacing w:val="-8"/>
          <w:sz w:val="20"/>
          <w:szCs w:val="20"/>
        </w:rPr>
      </w:pPr>
      <w:r w:rsidRPr="00C8513F">
        <w:rPr>
          <w:iCs/>
          <w:color w:val="000000"/>
          <w:spacing w:val="-8"/>
          <w:sz w:val="20"/>
          <w:szCs w:val="20"/>
        </w:rPr>
        <w:lastRenderedPageBreak/>
        <w:t>Данная коррекционно-развивающая программа разработана в целях оказания логопедической помощи детям, имеющим нарушение речи.</w:t>
      </w:r>
    </w:p>
    <w:p w:rsidR="00C8513F" w:rsidRPr="00C8513F" w:rsidRDefault="00C8513F" w:rsidP="00C8513F">
      <w:pPr>
        <w:jc w:val="both"/>
        <w:rPr>
          <w:sz w:val="20"/>
          <w:szCs w:val="20"/>
          <w:u w:val="single"/>
        </w:rPr>
      </w:pPr>
      <w:r w:rsidRPr="00C8513F">
        <w:rPr>
          <w:sz w:val="20"/>
          <w:szCs w:val="20"/>
          <w:u w:val="single"/>
        </w:rPr>
        <w:t xml:space="preserve">Рабочая программа разработана в соответствии </w:t>
      </w:r>
      <w:proofErr w:type="gramStart"/>
      <w:r w:rsidRPr="00C8513F">
        <w:rPr>
          <w:sz w:val="20"/>
          <w:szCs w:val="20"/>
          <w:u w:val="single"/>
        </w:rPr>
        <w:t>с</w:t>
      </w:r>
      <w:proofErr w:type="gramEnd"/>
      <w:r w:rsidRPr="00C8513F">
        <w:rPr>
          <w:sz w:val="20"/>
          <w:szCs w:val="20"/>
          <w:u w:val="single"/>
        </w:rPr>
        <w:t>:</w:t>
      </w:r>
    </w:p>
    <w:p w:rsidR="00C8513F" w:rsidRPr="00C8513F" w:rsidRDefault="00C8513F" w:rsidP="00C8513F">
      <w:pPr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Законом Российской Федерации «Об образовании в Российской Федерации» от 29.12.2012г. № 273-ФЗ, в редакции от 01.02.2019г.;</w:t>
      </w:r>
    </w:p>
    <w:p w:rsidR="00C8513F" w:rsidRPr="00C8513F" w:rsidRDefault="00C8513F" w:rsidP="00C8513F">
      <w:pPr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Приказом Министерства образования и науки Российской Федерации от 17.10.2013г. 3 1155 «Об утверждении федерального государственного образовательного стандарта дошкольного образования»;</w:t>
      </w:r>
    </w:p>
    <w:p w:rsidR="00C8513F" w:rsidRPr="00C8513F" w:rsidRDefault="00C8513F" w:rsidP="00C8513F">
      <w:pPr>
        <w:jc w:val="both"/>
        <w:rPr>
          <w:sz w:val="20"/>
          <w:szCs w:val="20"/>
        </w:rPr>
      </w:pPr>
      <w:r w:rsidRPr="00C8513F">
        <w:rPr>
          <w:sz w:val="20"/>
          <w:szCs w:val="20"/>
        </w:rPr>
        <w:t xml:space="preserve">- Санитарными правилами СП 2ю4.3648-20 «Санитарно-эпидемиологические требования к организации воспитания и обучения, отдыха и оздоровления детей и молодежи»; </w:t>
      </w:r>
    </w:p>
    <w:p w:rsidR="00C8513F" w:rsidRPr="00C8513F" w:rsidRDefault="00C8513F" w:rsidP="00C8513F">
      <w:pPr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Приказом Министерства образования и науки Российской Федерации (</w:t>
      </w:r>
      <w:proofErr w:type="spellStart"/>
      <w:r w:rsidRPr="00C8513F">
        <w:rPr>
          <w:sz w:val="20"/>
          <w:szCs w:val="20"/>
        </w:rPr>
        <w:t>Минобрнауки</w:t>
      </w:r>
      <w:proofErr w:type="spellEnd"/>
      <w:r w:rsidRPr="00C8513F">
        <w:rPr>
          <w:sz w:val="20"/>
          <w:szCs w:val="20"/>
        </w:rPr>
        <w:t xml:space="preserve"> России) от 31.07.2020г. №373 Москва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</w:t>
      </w:r>
      <w:proofErr w:type="gramStart"/>
      <w:r w:rsidRPr="00C8513F">
        <w:rPr>
          <w:sz w:val="20"/>
          <w:szCs w:val="20"/>
        </w:rPr>
        <w:t xml:space="preserve"> ;</w:t>
      </w:r>
      <w:proofErr w:type="gramEnd"/>
      <w:r w:rsidRPr="00C8513F">
        <w:rPr>
          <w:sz w:val="20"/>
          <w:szCs w:val="20"/>
        </w:rPr>
        <w:t xml:space="preserve"> </w:t>
      </w:r>
    </w:p>
    <w:p w:rsidR="00C8513F" w:rsidRPr="00C8513F" w:rsidRDefault="00C8513F" w:rsidP="00C8513F">
      <w:pPr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Приказом Минтруда России №544н от 18.10.2013г. «Об утверждении профессионального стандарта «Педагог (педагогическая деятельность в сфере дошкольного, дошкольного начального общего, основного общего, среднего общего образования) (воспитатель, учитель)». Зарегистрировано в Минюсте 06.12.2013г. №30550;</w:t>
      </w:r>
    </w:p>
    <w:p w:rsidR="00C8513F" w:rsidRPr="00C8513F" w:rsidRDefault="00C8513F" w:rsidP="00C8513F">
      <w:pPr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Закон РТ №16 от 03.03.2012г. «О государственных языках РТ и других языках в РТ»;</w:t>
      </w:r>
    </w:p>
    <w:p w:rsidR="00C8513F" w:rsidRPr="00C8513F" w:rsidRDefault="00C8513F" w:rsidP="00C8513F">
      <w:pPr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Законом Республики Татарстан «Об образовании» от 22.07.2013г. 368-ЗРТ (принят Государственным Советом 28.06.2013г.);</w:t>
      </w:r>
    </w:p>
    <w:p w:rsidR="00C8513F" w:rsidRPr="00C8513F" w:rsidRDefault="00C8513F" w:rsidP="00C8513F">
      <w:pPr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Инструктивным письмом Минобразования России от 14 декабря 2000 г. №2 «Об организации работы логопедического пункта общеобразовательного учреждения»;</w:t>
      </w:r>
    </w:p>
    <w:p w:rsidR="00C8513F" w:rsidRPr="00C8513F" w:rsidRDefault="00C8513F" w:rsidP="00C8513F">
      <w:pPr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Распоряжением Министерства Просвещения Российской Федерации от 06.08.2020г. №Р-75 «Об утверждении примерного Положения об оказании логопедической помощи в организациях, осуществляющих образовательную деятельность»;</w:t>
      </w:r>
    </w:p>
    <w:p w:rsidR="00C8513F" w:rsidRPr="00C8513F" w:rsidRDefault="00C8513F" w:rsidP="00C8513F">
      <w:pPr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Образовательной Программой МБДОУ «Высокогорский детский сад «Петушок» Высокогорского муниципального района Республики Татарстан»;</w:t>
      </w:r>
    </w:p>
    <w:p w:rsidR="00C8513F" w:rsidRPr="00C8513F" w:rsidRDefault="00C8513F" w:rsidP="00C8513F">
      <w:pPr>
        <w:jc w:val="both"/>
        <w:rPr>
          <w:sz w:val="20"/>
          <w:szCs w:val="20"/>
        </w:rPr>
      </w:pPr>
      <w:r w:rsidRPr="00C8513F">
        <w:rPr>
          <w:sz w:val="20"/>
          <w:szCs w:val="20"/>
        </w:rPr>
        <w:t xml:space="preserve">-Положением  об организации деятельности учителя-логопеда в МБДОУ «Высокогорский детский сад «Петушок» Высокогорского муниципального района Республики Татарстан», принятом на педагогическом совете МБДОУ «Высокогорский детский сад </w:t>
      </w:r>
      <w:r w:rsidRPr="00C8513F">
        <w:rPr>
          <w:sz w:val="20"/>
          <w:szCs w:val="20"/>
        </w:rPr>
        <w:lastRenderedPageBreak/>
        <w:t>«Петушок» Высокогорского муниципального района РТ», приказ №95 от 27.08.2021г.</w:t>
      </w:r>
      <w:proofErr w:type="gramStart"/>
      <w:r w:rsidRPr="00C8513F">
        <w:rPr>
          <w:sz w:val="20"/>
          <w:szCs w:val="20"/>
        </w:rPr>
        <w:t xml:space="preserve"> ;</w:t>
      </w:r>
      <w:proofErr w:type="gramEnd"/>
    </w:p>
    <w:p w:rsidR="00C8513F" w:rsidRPr="00C8513F" w:rsidRDefault="00C8513F" w:rsidP="00C8513F">
      <w:pPr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Уставом, утвержденным Постановлением исполнительного комитета Высокогорского муниципального района Республики Татарстан от 27.11.2018г. №2549;</w:t>
      </w:r>
    </w:p>
    <w:p w:rsidR="00C8513F" w:rsidRPr="00C8513F" w:rsidRDefault="00C8513F" w:rsidP="00C8513F">
      <w:pPr>
        <w:jc w:val="both"/>
        <w:rPr>
          <w:sz w:val="20"/>
          <w:szCs w:val="20"/>
        </w:rPr>
      </w:pPr>
      <w:r w:rsidRPr="00C8513F">
        <w:rPr>
          <w:sz w:val="20"/>
          <w:szCs w:val="20"/>
        </w:rPr>
        <w:t xml:space="preserve">- Лицензией на </w:t>
      </w:r>
      <w:proofErr w:type="gramStart"/>
      <w:r w:rsidRPr="00C8513F">
        <w:rPr>
          <w:sz w:val="20"/>
          <w:szCs w:val="20"/>
        </w:rPr>
        <w:t>право ведения</w:t>
      </w:r>
      <w:proofErr w:type="gramEnd"/>
      <w:r w:rsidRPr="00C8513F">
        <w:rPr>
          <w:sz w:val="20"/>
          <w:szCs w:val="20"/>
        </w:rPr>
        <w:t xml:space="preserve"> образовательной деятельности №8364 от 20.05.2016г. Серия 16Л01 № 0004358. Срок действия – бессрочно;</w:t>
      </w:r>
    </w:p>
    <w:p w:rsidR="00C8513F" w:rsidRPr="00C8513F" w:rsidRDefault="00C8513F" w:rsidP="00C8513F">
      <w:pPr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Лицензией на осуществление медицинской деятельности: № ЛО-16-01-007134 от 26.11.2018г. Серия ЛО-01 009492.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  <w:u w:val="single"/>
        </w:rPr>
        <w:t>Данная программа составлена с учётом следующих программ</w:t>
      </w:r>
      <w:r w:rsidRPr="00C8513F">
        <w:rPr>
          <w:sz w:val="20"/>
          <w:szCs w:val="20"/>
        </w:rPr>
        <w:t>:</w:t>
      </w:r>
      <w:r w:rsidRPr="00C8513F">
        <w:rPr>
          <w:sz w:val="20"/>
          <w:szCs w:val="20"/>
        </w:rPr>
        <w:tab/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Программа логопедической работы по преодолению фонетико-фонематического недоразвития речи у детей. Авторы: Т. Б. Филичева, Г. В. Чиркина, Т. В. Туманова;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 xml:space="preserve"> - Каше Г. А. Исправление недостатков речи у дошкольников – М.: «Просвещение» 1971.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«Программа подготовки к школе детей с общим недоразвитием речи». Авторы: Т.Б. Филичева, Г.В. Чиркина;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 xml:space="preserve"> - «Программа занятий по развитию фонематического слуха и восприятия, звукового анализа и синтеза у детей дошкольного возраста». Авторы: Т.Б. Филичева, Г.В. Чиркина;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 xml:space="preserve">- «Система коррекционной работы в логопедической группе для детей с ОНР». Автор: Н.В. </w:t>
      </w:r>
      <w:proofErr w:type="spellStart"/>
      <w:r w:rsidRPr="00C8513F">
        <w:rPr>
          <w:sz w:val="20"/>
          <w:szCs w:val="20"/>
        </w:rPr>
        <w:t>Нищева</w:t>
      </w:r>
      <w:proofErr w:type="spellEnd"/>
      <w:r w:rsidRPr="00C8513F">
        <w:rPr>
          <w:sz w:val="20"/>
          <w:szCs w:val="20"/>
        </w:rPr>
        <w:t>;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«Примерная адаптированная основная образовательная программа для дошкольников с тяжелыми нарушениями речи. Под редакцией профессора Л.В. Лопатиной.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 xml:space="preserve">В программе также нашли отражения идеи ряда учёных: Л.С. Выготского, </w:t>
      </w:r>
      <w:proofErr w:type="spellStart"/>
      <w:r w:rsidRPr="00C8513F">
        <w:rPr>
          <w:sz w:val="20"/>
          <w:szCs w:val="20"/>
        </w:rPr>
        <w:t>Б.Д.Эльконина</w:t>
      </w:r>
      <w:proofErr w:type="spellEnd"/>
      <w:r w:rsidRPr="00C8513F">
        <w:rPr>
          <w:sz w:val="20"/>
          <w:szCs w:val="20"/>
        </w:rPr>
        <w:t xml:space="preserve">, П.Я. Гальперина, Г. А. Волковой, Л.С. Волковой, В. А. </w:t>
      </w:r>
      <w:proofErr w:type="spellStart"/>
      <w:r w:rsidRPr="00C8513F">
        <w:rPr>
          <w:sz w:val="20"/>
          <w:szCs w:val="20"/>
        </w:rPr>
        <w:t>Ковшикова</w:t>
      </w:r>
      <w:proofErr w:type="spellEnd"/>
      <w:r w:rsidRPr="00C8513F">
        <w:rPr>
          <w:sz w:val="20"/>
          <w:szCs w:val="20"/>
        </w:rPr>
        <w:t xml:space="preserve">, Р. И. </w:t>
      </w:r>
      <w:proofErr w:type="spellStart"/>
      <w:r w:rsidRPr="00C8513F">
        <w:rPr>
          <w:sz w:val="20"/>
          <w:szCs w:val="20"/>
        </w:rPr>
        <w:t>Лалаевой</w:t>
      </w:r>
      <w:proofErr w:type="spellEnd"/>
      <w:r w:rsidRPr="00C8513F">
        <w:rPr>
          <w:sz w:val="20"/>
          <w:szCs w:val="20"/>
        </w:rPr>
        <w:t xml:space="preserve">, Л. Г. Парамоновой, О.В  Правдиной, Т. Б. </w:t>
      </w:r>
      <w:proofErr w:type="spellStart"/>
      <w:r w:rsidRPr="00C8513F">
        <w:rPr>
          <w:sz w:val="20"/>
          <w:szCs w:val="20"/>
        </w:rPr>
        <w:t>Филичивой</w:t>
      </w:r>
      <w:proofErr w:type="spellEnd"/>
      <w:r w:rsidRPr="00C8513F">
        <w:rPr>
          <w:sz w:val="20"/>
          <w:szCs w:val="20"/>
        </w:rPr>
        <w:t xml:space="preserve">, </w:t>
      </w:r>
      <w:proofErr w:type="spellStart"/>
      <w:r w:rsidRPr="00C8513F">
        <w:rPr>
          <w:sz w:val="20"/>
          <w:szCs w:val="20"/>
        </w:rPr>
        <w:t>Т.Б.Чиркиной</w:t>
      </w:r>
      <w:proofErr w:type="spellEnd"/>
      <w:r w:rsidRPr="00C8513F">
        <w:rPr>
          <w:sz w:val="20"/>
          <w:szCs w:val="20"/>
        </w:rPr>
        <w:t xml:space="preserve">, М. Ф. Фомичёвой, М. Е. </w:t>
      </w:r>
      <w:proofErr w:type="spellStart"/>
      <w:r w:rsidRPr="00C8513F">
        <w:rPr>
          <w:sz w:val="20"/>
          <w:szCs w:val="20"/>
        </w:rPr>
        <w:t>Хватцева</w:t>
      </w:r>
      <w:proofErr w:type="spellEnd"/>
      <w:r w:rsidRPr="00C8513F">
        <w:rPr>
          <w:sz w:val="20"/>
          <w:szCs w:val="20"/>
        </w:rPr>
        <w:t>, М. А. Поляковой по проблеме коррекции устной речи.</w:t>
      </w:r>
    </w:p>
    <w:p w:rsidR="00C8513F" w:rsidRPr="00C8513F" w:rsidRDefault="00C8513F" w:rsidP="00C8513F">
      <w:pPr>
        <w:pStyle w:val="c1c15"/>
        <w:spacing w:before="0" w:beforeAutospacing="0" w:after="0" w:afterAutospacing="0"/>
        <w:ind w:right="20"/>
        <w:jc w:val="both"/>
        <w:rPr>
          <w:sz w:val="20"/>
          <w:szCs w:val="20"/>
        </w:rPr>
      </w:pPr>
      <w:r w:rsidRPr="00C8513F">
        <w:rPr>
          <w:sz w:val="20"/>
          <w:szCs w:val="20"/>
        </w:rPr>
        <w:t xml:space="preserve">          Эти программы  рассчитаны на работу в условиях логопедических групп специального детского сада,  в связи с чем,  не совсем подходят для использования в ДОУ  общеразвивающего детского сада и не предполагают использование новых методов, приёмов, технологий, не учитывают клинических особенностей детей, что  является  необходимым.</w:t>
      </w:r>
    </w:p>
    <w:p w:rsidR="00C8513F" w:rsidRPr="00C8513F" w:rsidRDefault="00C8513F" w:rsidP="00C8513F">
      <w:pPr>
        <w:ind w:firstLine="426"/>
        <w:jc w:val="both"/>
        <w:rPr>
          <w:sz w:val="20"/>
          <w:szCs w:val="20"/>
        </w:rPr>
      </w:pPr>
      <w:r w:rsidRPr="00C8513F">
        <w:rPr>
          <w:sz w:val="20"/>
          <w:szCs w:val="20"/>
        </w:rPr>
        <w:t xml:space="preserve">Этим и обусловлена значимость написания  рабочей программы, применение  которой поможет детям с нарушением речевого развития  осваивать основную образовательную программу; позволит своевременно, то  есть ещё до поступления в школу, помочь детям в </w:t>
      </w:r>
      <w:r w:rsidRPr="00C8513F">
        <w:rPr>
          <w:sz w:val="20"/>
          <w:szCs w:val="20"/>
        </w:rPr>
        <w:lastRenderedPageBreak/>
        <w:t xml:space="preserve">преодолении  трудностей, которые являются причиной возникновения школьной  </w:t>
      </w:r>
      <w:proofErr w:type="spellStart"/>
      <w:r w:rsidRPr="00C8513F">
        <w:rPr>
          <w:sz w:val="20"/>
          <w:szCs w:val="20"/>
        </w:rPr>
        <w:t>дезадаптации</w:t>
      </w:r>
      <w:proofErr w:type="spellEnd"/>
      <w:r w:rsidRPr="00C8513F">
        <w:rPr>
          <w:sz w:val="20"/>
          <w:szCs w:val="20"/>
        </w:rPr>
        <w:t xml:space="preserve">. </w:t>
      </w:r>
    </w:p>
    <w:p w:rsidR="00C8513F" w:rsidRPr="00C8513F" w:rsidRDefault="00C8513F" w:rsidP="00C8513F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C8513F">
        <w:rPr>
          <w:sz w:val="20"/>
          <w:szCs w:val="20"/>
        </w:rPr>
        <w:t xml:space="preserve">Рабочая программа позволяет  определить возможные пути включения деятельности учителя-логопеда ДОУ в работу дошкольного образовательного учреждения по реализации ФГОС в структуре основной общеобразовательной программы дошкольного образования. </w:t>
      </w:r>
    </w:p>
    <w:p w:rsidR="00C8513F" w:rsidRPr="00C8513F" w:rsidRDefault="00C8513F" w:rsidP="00C8513F">
      <w:pPr>
        <w:jc w:val="both"/>
        <w:rPr>
          <w:sz w:val="20"/>
          <w:szCs w:val="20"/>
        </w:rPr>
      </w:pPr>
      <w:r w:rsidRPr="00C8513F">
        <w:rPr>
          <w:sz w:val="20"/>
          <w:szCs w:val="20"/>
        </w:rPr>
        <w:t xml:space="preserve">          Рабочая программа предназначена для обучения и воспитания детей старшего дошкольного возраста 5-7 лет с различными речевыми нарушениями. Сроки реализации программы – один учебный год.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b/>
          <w:sz w:val="20"/>
          <w:szCs w:val="20"/>
          <w:u w:val="single"/>
        </w:rPr>
        <w:t>Цель программы</w:t>
      </w:r>
      <w:r w:rsidRPr="00C8513F">
        <w:rPr>
          <w:sz w:val="20"/>
          <w:szCs w:val="20"/>
        </w:rPr>
        <w:t xml:space="preserve"> – создание условий для устранения речевых дефектов, личностного развития и благоприятной социализации детей, зачисленных на логопедические занятия в ДОУ.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 xml:space="preserve">В процессе коррекционного обучения детей  решаются следующие </w:t>
      </w:r>
      <w:r w:rsidRPr="00C8513F">
        <w:rPr>
          <w:b/>
          <w:sz w:val="20"/>
          <w:szCs w:val="20"/>
          <w:u w:val="single"/>
        </w:rPr>
        <w:t>задачи: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 xml:space="preserve">- раннее выявление и своевременное предупреждение речевых нарушений; 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 xml:space="preserve">- устранение дефектов звукопроизношения (воспитание артикуляционных навыков, звукопроизношения, слоговой структуры); 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развитие фонематического слуха (способность осуществлять операции различения и узнавания фонем);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уточнение, расширение и обогащение лексической стороны речи;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 xml:space="preserve">-  формирование грамматического строя речи; 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 xml:space="preserve">-  развитие связной речи; 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 xml:space="preserve">- осуществление преемственности во взаимодействии с родителями воспитанников; 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забота о здоровье, эмоциональном благополучии и всестороннем развитии каждого ребенка;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>-вариативность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уважительное отношение к результатам детского творчества;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proofErr w:type="gramStart"/>
      <w:r w:rsidRPr="00C8513F">
        <w:rPr>
          <w:sz w:val="20"/>
          <w:szCs w:val="20"/>
        </w:rPr>
        <w:t>- оказание консультативной и методической помощи родителям детей с речевым нарушениями.</w:t>
      </w:r>
      <w:proofErr w:type="gramEnd"/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>Достижение поставленной цели и решение задач осуществляется с учётом следую</w:t>
      </w:r>
      <w:r w:rsidRPr="00C8513F">
        <w:rPr>
          <w:sz w:val="20"/>
          <w:szCs w:val="20"/>
        </w:rPr>
        <w:softHyphen/>
        <w:t xml:space="preserve">щих </w:t>
      </w:r>
      <w:r w:rsidRPr="00C8513F">
        <w:rPr>
          <w:b/>
          <w:sz w:val="20"/>
          <w:szCs w:val="20"/>
          <w:u w:val="single"/>
        </w:rPr>
        <w:t>принципов: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принцип опережающего подхода, диктующий необходимость раннего выявления детей с функциональными и органическими отклонениями в развитии, с одной стороны, и разработку адекватного логопедического воздействия - с другой;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lastRenderedPageBreak/>
        <w:t>- принцип развивающего подхода (основывается на идее Л. С. Выготского о «зоне ближайшего развития»), заключающийся в том, что обучение должно вести за со</w:t>
      </w:r>
      <w:r w:rsidRPr="00C8513F">
        <w:rPr>
          <w:sz w:val="20"/>
          <w:szCs w:val="20"/>
        </w:rPr>
        <w:softHyphen/>
        <w:t>бой развитие ребёнка;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принцип полифункционального подхода, предусматривающий одновременное решение нескольких коррекционных задач в структуре одного занятия;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принцип сознательности и активности детей, означающий, что педагог должен предусматривать в своей работе приёмы активизации познавательных способно</w:t>
      </w:r>
      <w:r w:rsidRPr="00C8513F">
        <w:rPr>
          <w:sz w:val="20"/>
          <w:szCs w:val="20"/>
        </w:rPr>
        <w:softHyphen/>
        <w:t>стей детей. Перед ребёнком необходимо ставить задачи, в реше</w:t>
      </w:r>
      <w:r w:rsidRPr="00C8513F">
        <w:rPr>
          <w:sz w:val="20"/>
          <w:szCs w:val="20"/>
        </w:rPr>
        <w:softHyphen/>
        <w:t>нии которых он опирается на собственный опыт. Этот принцип способствует бо</w:t>
      </w:r>
      <w:r w:rsidRPr="00C8513F">
        <w:rPr>
          <w:sz w:val="20"/>
          <w:szCs w:val="20"/>
        </w:rPr>
        <w:softHyphen/>
        <w:t>лее интенсивному психическому развитию и предусматривает по</w:t>
      </w:r>
      <w:r w:rsidRPr="00C8513F">
        <w:rPr>
          <w:sz w:val="20"/>
          <w:szCs w:val="20"/>
        </w:rPr>
        <w:softHyphen/>
        <w:t>нимание ребёнком материала;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принцип доступности и индивидуализации, предусматривающий учёт возраст</w:t>
      </w:r>
      <w:r w:rsidRPr="00C8513F">
        <w:rPr>
          <w:sz w:val="20"/>
          <w:szCs w:val="20"/>
        </w:rPr>
        <w:softHyphen/>
        <w:t>ных, физиологических особенностей и характера патологического процесса. Дей</w:t>
      </w:r>
      <w:r w:rsidRPr="00C8513F">
        <w:rPr>
          <w:sz w:val="20"/>
          <w:szCs w:val="20"/>
        </w:rPr>
        <w:softHyphen/>
        <w:t>ствие этого принципа строится на преемственности двигательных, речевых зада</w:t>
      </w:r>
      <w:r w:rsidRPr="00C8513F">
        <w:rPr>
          <w:sz w:val="20"/>
          <w:szCs w:val="20"/>
        </w:rPr>
        <w:softHyphen/>
        <w:t>ний;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принцип постепенного повышения требований, предполагающий постепенный переход от более простых к более сложным заданиям по мере овладения и закреп</w:t>
      </w:r>
      <w:r w:rsidRPr="00C8513F">
        <w:rPr>
          <w:sz w:val="20"/>
          <w:szCs w:val="20"/>
        </w:rPr>
        <w:softHyphen/>
        <w:t>ления формирующихся навыков;</w:t>
      </w:r>
    </w:p>
    <w:p w:rsidR="00C8513F" w:rsidRPr="00C8513F" w:rsidRDefault="00C8513F" w:rsidP="00C8513F">
      <w:pPr>
        <w:ind w:firstLine="709"/>
        <w:jc w:val="both"/>
        <w:rPr>
          <w:sz w:val="20"/>
          <w:szCs w:val="20"/>
        </w:rPr>
      </w:pPr>
      <w:r w:rsidRPr="00C8513F">
        <w:rPr>
          <w:sz w:val="20"/>
          <w:szCs w:val="20"/>
        </w:rPr>
        <w:t>- принцип наглядности, обеспечивающий тесную взаимосвязь и взаимо</w:t>
      </w:r>
      <w:r w:rsidRPr="00C8513F">
        <w:rPr>
          <w:sz w:val="20"/>
          <w:szCs w:val="20"/>
        </w:rPr>
        <w:softHyphen/>
        <w:t>действие всех анализаторных систем организма с целью обогащения слуховых, зрительных и двигательных образов детей.</w:t>
      </w:r>
    </w:p>
    <w:p w:rsidR="00C8513F" w:rsidRPr="00C8513F" w:rsidRDefault="00C8513F" w:rsidP="00C8513F">
      <w:pPr>
        <w:pStyle w:val="Default"/>
        <w:jc w:val="both"/>
        <w:rPr>
          <w:b/>
          <w:bCs/>
          <w:iCs/>
          <w:color w:val="auto"/>
          <w:sz w:val="20"/>
          <w:szCs w:val="20"/>
          <w:u w:val="single"/>
        </w:rPr>
      </w:pPr>
      <w:r w:rsidRPr="00C8513F">
        <w:rPr>
          <w:b/>
          <w:bCs/>
          <w:iCs/>
          <w:color w:val="auto"/>
          <w:sz w:val="20"/>
          <w:szCs w:val="20"/>
          <w:u w:val="single"/>
        </w:rPr>
        <w:t>Направленность программы:</w:t>
      </w:r>
    </w:p>
    <w:p w:rsidR="00C8513F" w:rsidRPr="00C8513F" w:rsidRDefault="00C8513F" w:rsidP="00C8513F">
      <w:pPr>
        <w:pStyle w:val="Default"/>
        <w:jc w:val="both"/>
        <w:rPr>
          <w:rStyle w:val="c46c29c10c8"/>
          <w:bCs/>
          <w:iCs/>
          <w:color w:val="auto"/>
          <w:sz w:val="20"/>
          <w:szCs w:val="20"/>
        </w:rPr>
      </w:pPr>
      <w:r w:rsidRPr="00C8513F">
        <w:rPr>
          <w:bCs/>
          <w:iCs/>
          <w:color w:val="auto"/>
          <w:sz w:val="20"/>
          <w:szCs w:val="20"/>
        </w:rPr>
        <w:t xml:space="preserve">       </w:t>
      </w:r>
      <w:r w:rsidRPr="00C8513F">
        <w:rPr>
          <w:sz w:val="20"/>
          <w:szCs w:val="20"/>
        </w:rPr>
        <w:t xml:space="preserve">Сформировать полноценную фонетическую систему языка, развить фонематическое восприятие и навыки первоначального звукового анализа и синтеза, автоматизировать </w:t>
      </w:r>
      <w:proofErr w:type="spellStart"/>
      <w:r w:rsidRPr="00C8513F">
        <w:rPr>
          <w:sz w:val="20"/>
          <w:szCs w:val="20"/>
        </w:rPr>
        <w:t>слухопроизносительные</w:t>
      </w:r>
      <w:proofErr w:type="spellEnd"/>
      <w:r w:rsidRPr="00C8513F">
        <w:rPr>
          <w:sz w:val="20"/>
          <w:szCs w:val="20"/>
        </w:rPr>
        <w:t xml:space="preserve"> умения и навыки в различных ситуациях, развивать связную речь. Обеспечить эмоциональное благополучие посредством интеграции содержания образования и организации взаимодействия субъектов образовательного процесса.                           Предупредить возможные трудности в усвоении программы массовой школы, обусловленных недоразвитием речевой системы старших дошкольников</w:t>
      </w:r>
      <w:r w:rsidRPr="00C8513F">
        <w:rPr>
          <w:rStyle w:val="c46c29c10c8"/>
          <w:bCs/>
          <w:iCs/>
          <w:sz w:val="20"/>
          <w:szCs w:val="20"/>
        </w:rPr>
        <w:t>.</w:t>
      </w:r>
    </w:p>
    <w:p w:rsidR="00C8513F" w:rsidRPr="00C8513F" w:rsidRDefault="00C8513F" w:rsidP="00C8513F">
      <w:pPr>
        <w:jc w:val="both"/>
        <w:rPr>
          <w:sz w:val="20"/>
          <w:szCs w:val="20"/>
        </w:rPr>
      </w:pPr>
    </w:p>
    <w:p w:rsidR="008C6407" w:rsidRPr="00C8513F" w:rsidRDefault="008C6407" w:rsidP="00C8513F">
      <w:pPr>
        <w:jc w:val="both"/>
        <w:rPr>
          <w:sz w:val="20"/>
          <w:szCs w:val="20"/>
        </w:rPr>
      </w:pPr>
    </w:p>
    <w:sectPr w:rsidR="008C6407" w:rsidRPr="00C8513F" w:rsidSect="006833AE">
      <w:pgSz w:w="7655" w:h="11057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13F"/>
    <w:rsid w:val="008C6407"/>
    <w:rsid w:val="00AA6BC7"/>
    <w:rsid w:val="00C8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13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8513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1c15">
    <w:name w:val="c1 c15"/>
    <w:basedOn w:val="a"/>
    <w:rsid w:val="00C8513F"/>
    <w:pPr>
      <w:spacing w:before="100" w:beforeAutospacing="1" w:after="100" w:afterAutospacing="1"/>
    </w:pPr>
  </w:style>
  <w:style w:type="paragraph" w:customStyle="1" w:styleId="Default">
    <w:name w:val="Default"/>
    <w:rsid w:val="00C8513F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character" w:customStyle="1" w:styleId="c8">
    <w:name w:val="c8"/>
    <w:basedOn w:val="a0"/>
    <w:rsid w:val="00C8513F"/>
  </w:style>
  <w:style w:type="character" w:customStyle="1" w:styleId="c46c29c10c8">
    <w:name w:val="c46 c29 c10 c8"/>
    <w:basedOn w:val="a0"/>
    <w:rsid w:val="00C851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13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8513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1c15">
    <w:name w:val="c1 c15"/>
    <w:basedOn w:val="a"/>
    <w:rsid w:val="00C8513F"/>
    <w:pPr>
      <w:spacing w:before="100" w:beforeAutospacing="1" w:after="100" w:afterAutospacing="1"/>
    </w:pPr>
  </w:style>
  <w:style w:type="paragraph" w:customStyle="1" w:styleId="Default">
    <w:name w:val="Default"/>
    <w:rsid w:val="00C8513F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character" w:customStyle="1" w:styleId="c8">
    <w:name w:val="c8"/>
    <w:basedOn w:val="a0"/>
    <w:rsid w:val="00C8513F"/>
  </w:style>
  <w:style w:type="character" w:customStyle="1" w:styleId="c46c29c10c8">
    <w:name w:val="c46 c29 c10 c8"/>
    <w:basedOn w:val="a0"/>
    <w:rsid w:val="00C85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4308F-CFE2-432A-AB07-01110E7FE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2022-03-12T15:36:00Z</dcterms:created>
  <dcterms:modified xsi:type="dcterms:W3CDTF">2022-03-12T15:36:00Z</dcterms:modified>
</cp:coreProperties>
</file>